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Look w:val="04A0" w:firstRow="1" w:lastRow="0" w:firstColumn="1" w:lastColumn="0" w:noHBand="0" w:noVBand="1"/>
      </w:tblPr>
      <w:tblGrid>
        <w:gridCol w:w="599"/>
        <w:gridCol w:w="1235"/>
        <w:gridCol w:w="685"/>
        <w:gridCol w:w="991"/>
        <w:gridCol w:w="1005"/>
        <w:gridCol w:w="1162"/>
        <w:gridCol w:w="1178"/>
        <w:gridCol w:w="1530"/>
        <w:gridCol w:w="1412"/>
      </w:tblGrid>
      <w:tr w:rsidR="009F347B" w:rsidRPr="009F347B" w:rsidTr="009F347B">
        <w:trPr>
          <w:trHeight w:val="704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32"/>
                <w:szCs w:val="32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32"/>
                <w:szCs w:val="32"/>
                <w:cs/>
              </w:rPr>
              <w:t>राष्ट्रिय आवास कम्पनी लि.</w:t>
            </w:r>
          </w:p>
        </w:tc>
      </w:tr>
      <w:tr w:rsidR="009F347B" w:rsidRPr="009F347B" w:rsidTr="009F347B">
        <w:trPr>
          <w:trHeight w:val="757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32"/>
                <w:szCs w:val="32"/>
              </w:rPr>
            </w:pPr>
            <w:bookmarkStart w:id="0" w:name="_GoBack" w:colFirst="0" w:colLast="1"/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32"/>
                <w:szCs w:val="32"/>
                <w:cs/>
              </w:rPr>
              <w:t>आ.व.२०७९।८० को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32"/>
                <w:szCs w:val="32"/>
                <w:cs/>
              </w:rPr>
              <w:t>वार्षिक आम्दानी लक्ष्य अनुसार प्रगति विवरण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bookmarkEnd w:id="0"/>
      <w:tr w:rsidR="009F347B" w:rsidRPr="009F347B" w:rsidTr="009F347B">
        <w:trPr>
          <w:trHeight w:val="584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7B" w:rsidRPr="009F347B" w:rsidRDefault="009F347B" w:rsidP="009F347B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रु.हजारमा</w:t>
            </w:r>
          </w:p>
        </w:tc>
      </w:tr>
      <w:tr w:rsidR="009F347B" w:rsidRPr="009F347B" w:rsidTr="009F347B">
        <w:trPr>
          <w:trHeight w:val="412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सि.न.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विवरण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इकाई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वार्षिक लक्ष्य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आम्दानी लक्ष्य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भारित प्रतिशत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वार्षिक प्रगति</w:t>
            </w:r>
          </w:p>
        </w:tc>
      </w:tr>
      <w:tr w:rsidR="009F347B" w:rsidRPr="009F347B" w:rsidTr="009F347B">
        <w:trPr>
          <w:trHeight w:val="1100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संख्या/परिवार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आम्दानी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रकम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प्रगति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प्रतिशत</w:t>
            </w:r>
          </w:p>
        </w:tc>
      </w:tr>
      <w:tr w:rsidR="009F347B" w:rsidRPr="009F347B" w:rsidTr="009F347B">
        <w:trPr>
          <w:trHeight w:val="65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घडेरी</w:t>
            </w: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बिक्री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संख्या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56.62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43,803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6.20</w:t>
            </w:r>
          </w:p>
        </w:tc>
      </w:tr>
      <w:tr w:rsidR="009F347B" w:rsidRPr="009F347B" w:rsidTr="009F347B">
        <w:trPr>
          <w:trHeight w:val="65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फुटकर</w:t>
            </w: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जग्गा बिक्री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परिवार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42.46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57,118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8.08</w:t>
            </w:r>
          </w:p>
        </w:tc>
      </w:tr>
      <w:tr w:rsidR="009F347B" w:rsidRPr="009F347B" w:rsidTr="009F347B">
        <w:trPr>
          <w:trHeight w:val="65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अन्य</w:t>
            </w: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आम्दानी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6,500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9,847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  <w:t>1.39</w:t>
            </w:r>
          </w:p>
        </w:tc>
      </w:tr>
      <w:tr w:rsidR="009F347B" w:rsidRPr="009F347B" w:rsidTr="009F347B">
        <w:trPr>
          <w:trHeight w:val="67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जम्मा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  <w:t>706,500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  <w:t>110,768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9F347B" w:rsidRPr="009F347B" w:rsidRDefault="009F347B" w:rsidP="009F347B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</w:pPr>
            <w:r w:rsidRPr="009F347B">
              <w:rPr>
                <w:rFonts w:ascii="FONTASY_ HIMALI_ TT" w:eastAsia="Times New Roman" w:hAnsi="FONTASY_ HIMALI_ TT" w:cs="Kalimati"/>
                <w:b/>
                <w:bCs/>
                <w:color w:val="000000"/>
                <w:sz w:val="18"/>
                <w:szCs w:val="18"/>
              </w:rPr>
              <w:t>15.68</w:t>
            </w:r>
          </w:p>
        </w:tc>
      </w:tr>
    </w:tbl>
    <w:p w:rsidR="009A2BA1" w:rsidRDefault="009F347B"/>
    <w:sectPr w:rsidR="009A2BA1" w:rsidSect="009F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A3"/>
    <w:rsid w:val="00326EA3"/>
    <w:rsid w:val="009F347B"/>
    <w:rsid w:val="00C4226A"/>
    <w:rsid w:val="00D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30310-CC90-4A84-BD61-EA7BEB6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2023-08-28T10:46:00Z</dcterms:created>
  <dcterms:modified xsi:type="dcterms:W3CDTF">2023-08-28T10:49:00Z</dcterms:modified>
</cp:coreProperties>
</file>