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4E" w:rsidRPr="00817AEB" w:rsidRDefault="00115A4E" w:rsidP="000D6666">
      <w:p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817AEB">
        <w:rPr>
          <w:rFonts w:ascii="Arial" w:eastAsia="Times New Roman" w:hAnsi="Arial" w:cs="Kalimati"/>
          <w:color w:val="181818"/>
          <w:cs/>
          <w:lang w:eastAsia="en-MY" w:bidi="ne-NP"/>
        </w:rPr>
        <w:t>यस कार्यालयको मुख्य जिम्मेवारी निम्न अनुसारको कार्यहरु संचालन गर्ने/गराउने</w:t>
      </w:r>
      <w:bookmarkStart w:id="0" w:name="_GoBack"/>
      <w:bookmarkEnd w:id="0"/>
      <w:r w:rsidRPr="00817AEB">
        <w:rPr>
          <w:rFonts w:ascii="Arial" w:eastAsia="Times New Roman" w:hAnsi="Arial" w:cs="Kalimati"/>
          <w:color w:val="181818"/>
          <w:cs/>
          <w:lang w:eastAsia="en-MY" w:bidi="ne-NP"/>
        </w:rPr>
        <w:t xml:space="preserve"> रहेको छ:</w:t>
      </w:r>
    </w:p>
    <w:p w:rsidR="00115A4E" w:rsidRPr="00115A4E" w:rsidRDefault="00115A4E" w:rsidP="000D66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प्रदेश स्तरमा अत्यावश्यक औषधीहरु एवं सबै किसिमका स्वास्थ्य सामाग्री प्रवाहको पुनरावलोकन एवं आवश्यक प्रक्षेपण तथा सिफारिस साथै चौमासिक तथा वार्षिक समीक्षा बैठकको आयोजना गर्ने ।</w:t>
      </w:r>
    </w:p>
    <w:p w:rsidR="00115A4E" w:rsidRPr="00115A4E" w:rsidRDefault="00115A4E" w:rsidP="000D66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आपूर्ति श्रृखला व्यवस्थापनसँग सम्बन्धित वार्षिक योजना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तर्जुमा गर्नुका साथै अत्यावश्यक औषधिहरु एवं सबै किसिमका स्वास्थ्य सामग्रीहरु औजार उपकरणको खरिद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भण्डारण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वितरण र ढुवानी चुस्त-दुरुस्त राख्ने ।</w:t>
      </w:r>
    </w:p>
    <w:p w:rsidR="00115A4E" w:rsidRPr="00115A4E" w:rsidRDefault="00115A4E" w:rsidP="000D66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आवश्यकता अनुसार विद्दुतीय आपूर्ति श्रृखला व्यवस्थापन सूचना प्रणालीलाई पुनरावलोकन गरी अद्धावधिक गर्ने तथा आपुर्ति श्रृखला व्यवस्थापन प्रणालीमा आईपर्ने समस्या जस्तै सामग्रीको शून्य मौज्दात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अत्याधिक मौज्दात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वितरणमा असन्तुलन हुन नदिन आवश्यक कार्य गर्ने ।</w:t>
      </w:r>
    </w:p>
    <w:p w:rsidR="00115A4E" w:rsidRPr="00115A4E" w:rsidRDefault="00115A4E" w:rsidP="000D66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आपूर्ति श्रृखला व्यवस्थापनका लागि आवश्यक जनशक्ति विकासका साथै कार्यस्थलमा सिकाई अभ्यासका निम्ती सहयोग गर्नुका साथै आपूर्ति श्रृखलालाई समय सापेक्ष बनाउन आवश्यक पर्ने जनशक्ति एवं सो को निरन्तर विकास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आवश्यक ज्ञान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सीप र दक्षताको पहिचान गरी प्रतिष्पर्धी र क्षमतायुक्त बनाउने ।</w:t>
      </w:r>
    </w:p>
    <w:p w:rsidR="00115A4E" w:rsidRPr="00115A4E" w:rsidRDefault="00115A4E" w:rsidP="000D66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आपूर्ति श्रृखला व्यवस्थापन विविध पक्षमा प्राविधिक दक्षता हासिल गर्न सम्बन्धित निर्देशिका वा मापदण्ड अनुसार कर्मचारीको कार्यविवरण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कार्य मापदण्ड एवं स्तरीकरण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सस्थागत तालिम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अनसाइट कोचिङ्ग मेन्टरिङ्ग लगायत प्राविधिक विशेषज्ञता प्रदान गर्ने ।</w:t>
      </w:r>
    </w:p>
    <w:p w:rsidR="00115A4E" w:rsidRPr="00115A4E" w:rsidRDefault="00115A4E" w:rsidP="000D66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अत्यावश्यक औषधिहरु एवं स्वास्थ्य सामग्रीहरुको आपूर्ति श्रृंखला सुधारका लागि स</w:t>
      </w:r>
      <w:r w:rsidRPr="00115A4E">
        <w:rPr>
          <w:rFonts w:ascii="Arial" w:eastAsia="Times New Roman" w:hAnsi="Arial" w:cs="Kalimati" w:hint="cs"/>
          <w:color w:val="181818"/>
          <w:cs/>
          <w:lang w:eastAsia="en-MY" w:bidi="ne-NP"/>
        </w:rPr>
        <w:t>रोका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रवालाहरुको सुझावका आधारमा र्काय गर्नुका साथै विकास साझेदारहरुसँग आपसी सहयोग र समन्वय गर्ने ।</w:t>
      </w:r>
    </w:p>
    <w:p w:rsidR="00115A4E" w:rsidRPr="00115A4E" w:rsidRDefault="00115A4E" w:rsidP="000D66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आपूर्ति श्रृखला व्यवस्थापनमा सुधार ल्याउनका लागि नविनतम कार्यको पहिचान र अवलम्बन गर्नु/ गराउनुका साथै कुशल अभ्यास एवं प्रक्रिया बसाउन सहकार्य गर्ने ।</w:t>
      </w:r>
    </w:p>
    <w:p w:rsidR="00115A4E" w:rsidRPr="00115A4E" w:rsidRDefault="00115A4E" w:rsidP="000D66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आपूर्ति श्रृखलासँग जोडिएका सफलताका कथा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सिकाइ उपलब्धिहरु पहिचान गरी व्यवहारमा लागु गर्ने ।</w:t>
      </w:r>
    </w:p>
    <w:p w:rsidR="00115A4E" w:rsidRPr="00115A4E" w:rsidRDefault="00115A4E" w:rsidP="000D66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lastRenderedPageBreak/>
        <w:t>आपूर्ति श्रृखंला व्यवस्थापनमा भएका कमी कमजोरीहरुको लेखाजोखा एवं मुल्याङ्कन गरी सुधारका लागि आवश्यक कार्य गर्नुका साथै सम्बन्धीत नीति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रणनीति एवं निर्देशिकाको पुनरावलोकन गरी सुधारका लागि आवश्यक कार्य गर्ने ।</w:t>
      </w:r>
    </w:p>
    <w:p w:rsidR="00115A4E" w:rsidRPr="00115A4E" w:rsidRDefault="00115A4E" w:rsidP="000D66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Kalimati"/>
          <w:color w:val="181818"/>
          <w:lang w:eastAsia="en-MY" w:bidi="ne-NP"/>
        </w:rPr>
      </w:pP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>स्वास्थ्य तथा जनसंख्या मन्त्रालय</w:t>
      </w:r>
      <w:r w:rsidRPr="00115A4E">
        <w:rPr>
          <w:rFonts w:ascii="Arial" w:eastAsia="Times New Roman" w:hAnsi="Arial" w:cs="Kalimati"/>
          <w:color w:val="181818"/>
          <w:lang w:eastAsia="en-MY" w:bidi="ne-NP"/>
        </w:rPr>
        <w:t xml:space="preserve">, </w:t>
      </w:r>
      <w:r w:rsidRPr="00115A4E">
        <w:rPr>
          <w:rFonts w:ascii="Arial" w:eastAsia="Times New Roman" w:hAnsi="Arial" w:cs="Kalimati" w:hint="cs"/>
          <w:color w:val="181818"/>
          <w:cs/>
          <w:lang w:eastAsia="en-MY" w:bidi="ne-NP"/>
        </w:rPr>
        <w:t>सुदूरपश्चि</w:t>
      </w:r>
      <w:r w:rsidRPr="00115A4E">
        <w:rPr>
          <w:rFonts w:ascii="Arial" w:eastAsia="Times New Roman" w:hAnsi="Arial" w:cs="Kalimati"/>
          <w:color w:val="181818"/>
          <w:cs/>
          <w:lang w:eastAsia="en-MY" w:bidi="ne-NP"/>
        </w:rPr>
        <w:t xml:space="preserve"> प्रदेश मातहत रही प्रदेशमा स्वास्थ्यसंग सम्बन्धित आपूर्तिको उचित व्यवस्थापन सुनिश्चित गर्दछ ।</w:t>
      </w:r>
    </w:p>
    <w:p w:rsidR="007D6383" w:rsidRDefault="007D6383" w:rsidP="000D6666">
      <w:pPr>
        <w:spacing w:line="360" w:lineRule="auto"/>
      </w:pPr>
    </w:p>
    <w:sectPr w:rsidR="007D6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975B2"/>
    <w:multiLevelType w:val="hybridMultilevel"/>
    <w:tmpl w:val="DB18C3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53"/>
    <w:rsid w:val="000D6666"/>
    <w:rsid w:val="00115A4E"/>
    <w:rsid w:val="007D6383"/>
    <w:rsid w:val="0083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2023-05-22T07:45:00Z</dcterms:created>
  <dcterms:modified xsi:type="dcterms:W3CDTF">2023-05-22T07:49:00Z</dcterms:modified>
</cp:coreProperties>
</file>