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C2C" w:rsidRPr="00F02C2C" w:rsidRDefault="00F02C2C" w:rsidP="00F02C2C">
      <w:pPr>
        <w:rPr>
          <w:rFonts w:cs="Kalimati"/>
          <w:sz w:val="24"/>
          <w:szCs w:val="24"/>
        </w:rPr>
      </w:pPr>
      <w:r w:rsidRPr="00F02C2C">
        <w:rPr>
          <w:rFonts w:cs="Kalimati"/>
          <w:sz w:val="24"/>
          <w:szCs w:val="24"/>
          <w:cs/>
        </w:rPr>
        <w:t xml:space="preserve">क. </w:t>
      </w:r>
      <w:r w:rsidRPr="00F02C2C">
        <w:rPr>
          <w:rFonts w:cs="Kalimati"/>
          <w:b/>
          <w:bCs/>
          <w:sz w:val="24"/>
          <w:szCs w:val="24"/>
          <w:cs/>
        </w:rPr>
        <w:t>सार्वजनिक खरिद ऐन</w:t>
      </w:r>
      <w:r w:rsidRPr="00F02C2C">
        <w:rPr>
          <w:rFonts w:cs="Kalimati"/>
          <w:b/>
          <w:bCs/>
          <w:sz w:val="24"/>
          <w:szCs w:val="24"/>
        </w:rPr>
        <w:t xml:space="preserve">, </w:t>
      </w:r>
      <w:r w:rsidRPr="00F02C2C">
        <w:rPr>
          <w:rFonts w:cs="Kalimati"/>
          <w:b/>
          <w:bCs/>
          <w:sz w:val="24"/>
          <w:szCs w:val="24"/>
          <w:cs/>
        </w:rPr>
        <w:t>२०६३ को दफा बमोजिम सार्वजनिक खरिद अनुगमन कार्यालयमा राय परामर्श माग गर्दा सार्वजनिक निकायले अपनाउनु पर्ने प्रक्रिया तथा विवरण</w:t>
      </w:r>
    </w:p>
    <w:p w:rsidR="00F02C2C" w:rsidRPr="00F02C2C" w:rsidRDefault="00F02C2C" w:rsidP="00F02C2C">
      <w:pPr>
        <w:rPr>
          <w:rFonts w:cs="Kalimati"/>
          <w:sz w:val="24"/>
          <w:szCs w:val="24"/>
        </w:rPr>
      </w:pPr>
      <w:r w:rsidRPr="00F02C2C">
        <w:rPr>
          <w:rFonts w:cs="Kalimati"/>
          <w:sz w:val="24"/>
          <w:szCs w:val="24"/>
          <w:cs/>
        </w:rPr>
        <w:t>कुनै सार्वजनिक निकायबाट राय परामर्श माग गर्ने विषयमा सम्बन्धित सार्वजनिक निकायको प्रमुखको तहबाट निर्णय गराई कार्यालयको लेटरप्याड (फोन नम्बर र इमेल ठेगानासहित) मा तपसिल बमोजिमको ढाँचामा पठाउनु पर्नेछ।</w:t>
      </w:r>
    </w:p>
    <w:p w:rsidR="00F02C2C" w:rsidRPr="00F02C2C" w:rsidRDefault="00F02C2C" w:rsidP="00F02C2C">
      <w:pPr>
        <w:rPr>
          <w:rFonts w:cs="Kalimati"/>
          <w:sz w:val="24"/>
          <w:szCs w:val="24"/>
        </w:rPr>
      </w:pPr>
      <w:r w:rsidRPr="00F02C2C">
        <w:rPr>
          <w:rFonts w:cs="Kalimati"/>
          <w:sz w:val="24"/>
          <w:szCs w:val="24"/>
          <w:cs/>
        </w:rPr>
        <w:t>तपसिल :</w:t>
      </w:r>
    </w:p>
    <w:p w:rsidR="00F02C2C" w:rsidRPr="00F02C2C" w:rsidRDefault="00F02C2C" w:rsidP="00F02C2C">
      <w:pPr>
        <w:rPr>
          <w:rFonts w:cs="Kalimati"/>
          <w:sz w:val="24"/>
          <w:szCs w:val="24"/>
        </w:rPr>
      </w:pPr>
      <w:bookmarkStart w:id="0" w:name="_GoBack"/>
      <w:r w:rsidRPr="00F02C2C">
        <w:rPr>
          <w:rFonts w:cs="Kalimati"/>
          <w:b/>
          <w:bCs/>
          <w:sz w:val="24"/>
          <w:szCs w:val="24"/>
          <w:cs/>
        </w:rPr>
        <w:t>१.</w:t>
      </w:r>
      <w:r w:rsidRPr="00F02C2C">
        <w:rPr>
          <w:rFonts w:cs="Kalimati"/>
          <w:sz w:val="24"/>
          <w:szCs w:val="24"/>
          <w:cs/>
        </w:rPr>
        <w:t xml:space="preserve"> </w:t>
      </w:r>
      <w:bookmarkEnd w:id="0"/>
      <w:r w:rsidRPr="00F02C2C">
        <w:rPr>
          <w:rFonts w:cs="Kalimati"/>
          <w:b/>
          <w:bCs/>
          <w:sz w:val="24"/>
          <w:szCs w:val="24"/>
          <w:cs/>
        </w:rPr>
        <w:t>मामिलाको संक्षिप्त पृष्ठभूमिः</w:t>
      </w:r>
    </w:p>
    <w:p w:rsidR="003843C3" w:rsidRPr="00F02C2C" w:rsidRDefault="00F02C2C" w:rsidP="00F02C2C">
      <w:pPr>
        <w:rPr>
          <w:rFonts w:cs="Kalimati"/>
          <w:sz w:val="24"/>
          <w:szCs w:val="24"/>
        </w:rPr>
      </w:pPr>
      <w:r w:rsidRPr="00F02C2C">
        <w:rPr>
          <w:rFonts w:cs="Kalimati"/>
          <w:sz w:val="24"/>
          <w:szCs w:val="24"/>
        </w:rPr>
        <w:t>(</w:t>
      </w:r>
      <w:r w:rsidRPr="00F02C2C">
        <w:rPr>
          <w:rFonts w:cs="Kalimati"/>
          <w:sz w:val="24"/>
          <w:szCs w:val="24"/>
          <w:cs/>
        </w:rPr>
        <w:t>कामको व्यहोरा</w:t>
      </w:r>
      <w:r w:rsidRPr="00F02C2C">
        <w:rPr>
          <w:rFonts w:cs="Kalimati"/>
          <w:sz w:val="24"/>
          <w:szCs w:val="24"/>
        </w:rPr>
        <w:t xml:space="preserve">, </w:t>
      </w:r>
      <w:r w:rsidRPr="00F02C2C">
        <w:rPr>
          <w:rFonts w:cs="Kalimati"/>
          <w:sz w:val="24"/>
          <w:szCs w:val="24"/>
          <w:cs/>
        </w:rPr>
        <w:t>कार्य प्रकृया</w:t>
      </w:r>
      <w:r w:rsidRPr="00F02C2C">
        <w:rPr>
          <w:rFonts w:cs="Kalimati"/>
          <w:sz w:val="24"/>
          <w:szCs w:val="24"/>
        </w:rPr>
        <w:t xml:space="preserve">, </w:t>
      </w:r>
      <w:r w:rsidRPr="00F02C2C">
        <w:rPr>
          <w:rFonts w:cs="Kalimati"/>
          <w:sz w:val="24"/>
          <w:szCs w:val="24"/>
          <w:cs/>
        </w:rPr>
        <w:t>हालसम्मको कार्य अवस्था तथा उत्पन्न मुख्य समस्या तथा द्विविधासँग सम्बन्धित व्यहोरा उल्लेख गर्ने।</w:t>
      </w:r>
    </w:p>
    <w:p w:rsidR="00F02C2C" w:rsidRPr="00F02C2C" w:rsidRDefault="00F02C2C" w:rsidP="00F02C2C">
      <w:pPr>
        <w:rPr>
          <w:rFonts w:cs="Kalimati"/>
          <w:sz w:val="24"/>
          <w:szCs w:val="24"/>
        </w:rPr>
      </w:pPr>
      <w:r w:rsidRPr="00F02C2C">
        <w:rPr>
          <w:rFonts w:cs="Kalimati"/>
          <w:b/>
          <w:bCs/>
          <w:sz w:val="24"/>
          <w:szCs w:val="24"/>
          <w:cs/>
        </w:rPr>
        <w:t>२.</w:t>
      </w:r>
      <w:r w:rsidRPr="00F02C2C">
        <w:rPr>
          <w:rFonts w:cs="Kalimati"/>
          <w:sz w:val="24"/>
          <w:szCs w:val="24"/>
          <w:cs/>
        </w:rPr>
        <w:t xml:space="preserve"> </w:t>
      </w:r>
      <w:r w:rsidRPr="00F02C2C">
        <w:rPr>
          <w:rFonts w:cs="Kalimati"/>
          <w:b/>
          <w:bCs/>
          <w:sz w:val="24"/>
          <w:szCs w:val="24"/>
          <w:cs/>
        </w:rPr>
        <w:t>राय मागसँग सम्बन्धित दफा वा नियमः</w:t>
      </w:r>
    </w:p>
    <w:p w:rsidR="00F02C2C" w:rsidRPr="00F02C2C" w:rsidRDefault="00F02C2C" w:rsidP="00F02C2C">
      <w:pPr>
        <w:rPr>
          <w:rFonts w:cs="Kalimati"/>
          <w:sz w:val="24"/>
          <w:szCs w:val="24"/>
        </w:rPr>
      </w:pPr>
      <w:r>
        <w:rPr>
          <w:rFonts w:cs="Kalimati"/>
          <w:sz w:val="24"/>
          <w:szCs w:val="24"/>
        </w:rPr>
        <w:t>(</w:t>
      </w:r>
      <w:r w:rsidRPr="00F02C2C">
        <w:rPr>
          <w:rFonts w:cs="Kalimati"/>
          <w:sz w:val="24"/>
          <w:szCs w:val="24"/>
          <w:cs/>
        </w:rPr>
        <w:t>राय माग गरिएको विषय सार्वजनिक खरिद ऐनको कुन दफा वा सार्वजनिक खरिद नियमावलीको कुन नियम वा नमूना बोलपत्र कागजातमा रहेका कुन प्रावधान लगायतसँग सम्बन्धित रहेको हो</w:t>
      </w:r>
      <w:r w:rsidRPr="00F02C2C">
        <w:rPr>
          <w:rFonts w:cs="Kalimati"/>
          <w:sz w:val="24"/>
          <w:szCs w:val="24"/>
        </w:rPr>
        <w:t xml:space="preserve">, </w:t>
      </w:r>
      <w:r w:rsidRPr="00F02C2C">
        <w:rPr>
          <w:rFonts w:cs="Kalimati"/>
          <w:sz w:val="24"/>
          <w:szCs w:val="24"/>
          <w:cs/>
        </w:rPr>
        <w:t>सो उल्लेख गर्ने ।</w:t>
      </w:r>
    </w:p>
    <w:p w:rsidR="00F02C2C" w:rsidRPr="00F02C2C" w:rsidRDefault="00F02C2C" w:rsidP="00F02C2C">
      <w:pPr>
        <w:rPr>
          <w:rFonts w:cs="Kalimati"/>
          <w:sz w:val="24"/>
          <w:szCs w:val="24"/>
        </w:rPr>
      </w:pPr>
      <w:r w:rsidRPr="00F02C2C">
        <w:rPr>
          <w:rFonts w:cs="Kalimati"/>
          <w:b/>
          <w:bCs/>
          <w:sz w:val="24"/>
          <w:szCs w:val="24"/>
          <w:cs/>
        </w:rPr>
        <w:t>३.</w:t>
      </w:r>
      <w:r w:rsidRPr="00F02C2C">
        <w:rPr>
          <w:rFonts w:cs="Kalimati"/>
          <w:sz w:val="24"/>
          <w:szCs w:val="24"/>
          <w:cs/>
        </w:rPr>
        <w:t xml:space="preserve"> </w:t>
      </w:r>
      <w:r w:rsidRPr="00F02C2C">
        <w:rPr>
          <w:rFonts w:cs="Kalimati"/>
          <w:b/>
          <w:bCs/>
          <w:sz w:val="24"/>
          <w:szCs w:val="24"/>
          <w:cs/>
        </w:rPr>
        <w:t>आइपरेको समस्या तथा द्विविधा र राय परामर्श माग गर्नुपर्ने कारणः</w:t>
      </w:r>
    </w:p>
    <w:p w:rsidR="00F02C2C" w:rsidRPr="00F02C2C" w:rsidRDefault="00F02C2C" w:rsidP="00F02C2C">
      <w:pPr>
        <w:rPr>
          <w:rFonts w:cs="Kalimati"/>
          <w:sz w:val="24"/>
          <w:szCs w:val="24"/>
        </w:rPr>
      </w:pPr>
      <w:r>
        <w:rPr>
          <w:rFonts w:cs="Kalimati"/>
          <w:sz w:val="24"/>
          <w:szCs w:val="24"/>
        </w:rPr>
        <w:t>(</w:t>
      </w:r>
      <w:r w:rsidRPr="00F02C2C">
        <w:rPr>
          <w:rFonts w:cs="Kalimati"/>
          <w:sz w:val="24"/>
          <w:szCs w:val="24"/>
          <w:cs/>
        </w:rPr>
        <w:t>कानूनको व्याख्या भएको वा हुने भिन्नताका साथै यसबाट उत्पन्न समस्या तथा द्विविधा के कारणले समाधान हुन सकेन</w:t>
      </w:r>
      <w:r w:rsidRPr="00F02C2C">
        <w:rPr>
          <w:rFonts w:cs="Kalimati"/>
          <w:sz w:val="24"/>
          <w:szCs w:val="24"/>
        </w:rPr>
        <w:t xml:space="preserve">, </w:t>
      </w:r>
      <w:r w:rsidRPr="00F02C2C">
        <w:rPr>
          <w:rFonts w:cs="Kalimati"/>
          <w:sz w:val="24"/>
          <w:szCs w:val="24"/>
          <w:cs/>
        </w:rPr>
        <w:t>सो को विवरण उल्लेख गर्ने)</w:t>
      </w:r>
    </w:p>
    <w:p w:rsidR="00F02C2C" w:rsidRPr="00F02C2C" w:rsidRDefault="00F02C2C" w:rsidP="00F02C2C">
      <w:pPr>
        <w:rPr>
          <w:rFonts w:cs="Kalimati"/>
          <w:sz w:val="24"/>
          <w:szCs w:val="24"/>
        </w:rPr>
      </w:pPr>
      <w:r w:rsidRPr="00F02C2C">
        <w:rPr>
          <w:rFonts w:cs="Kalimati"/>
          <w:b/>
          <w:bCs/>
          <w:sz w:val="24"/>
          <w:szCs w:val="24"/>
          <w:cs/>
        </w:rPr>
        <w:t>४</w:t>
      </w:r>
      <w:r w:rsidRPr="00F02C2C">
        <w:rPr>
          <w:rFonts w:cs="Kalimati"/>
          <w:sz w:val="24"/>
          <w:szCs w:val="24"/>
          <w:cs/>
        </w:rPr>
        <w:t xml:space="preserve">. </w:t>
      </w:r>
      <w:r w:rsidRPr="00F02C2C">
        <w:rPr>
          <w:rFonts w:cs="Kalimati"/>
          <w:b/>
          <w:bCs/>
          <w:sz w:val="24"/>
          <w:szCs w:val="24"/>
          <w:cs/>
        </w:rPr>
        <w:t>सार्वजनिक निकायले समस्या तथा द्विविधा समाधानका लागि गरेको प्रयासः</w:t>
      </w:r>
    </w:p>
    <w:p w:rsidR="00F02C2C" w:rsidRPr="00F02C2C" w:rsidRDefault="00F02C2C" w:rsidP="00F02C2C">
      <w:pPr>
        <w:rPr>
          <w:rFonts w:cs="Kalimati"/>
          <w:sz w:val="24"/>
          <w:szCs w:val="24"/>
        </w:rPr>
      </w:pPr>
      <w:r>
        <w:rPr>
          <w:rFonts w:cs="Kalimati"/>
          <w:sz w:val="24"/>
          <w:szCs w:val="24"/>
        </w:rPr>
        <w:t>(</w:t>
      </w:r>
      <w:r w:rsidRPr="00F02C2C">
        <w:rPr>
          <w:rFonts w:cs="Kalimati"/>
          <w:sz w:val="24"/>
          <w:szCs w:val="24"/>
          <w:cs/>
        </w:rPr>
        <w:t>सम्बन्धित सार्वजनिक निकायले समाधानका लागि गरेका प्रयास उल्लेख गर्ने। सार्वजनिक खरिद अनुगमन कार्यालयबाट विगतमा यस्तो प्रकृतिको विषयमा राय नदिएको एकीन गरेको हुनुपर्ने अथवा राय परामर्श दिइसकिएको भए के कारणले सो राय यस समस्यासँग सान्दर्भिक नभएको ह</w:t>
      </w:r>
      <w:proofErr w:type="gramStart"/>
      <w:r w:rsidRPr="00F02C2C">
        <w:rPr>
          <w:rFonts w:cs="Kalimati"/>
          <w:sz w:val="24"/>
          <w:szCs w:val="24"/>
          <w:cs/>
        </w:rPr>
        <w:t xml:space="preserve">ो </w:t>
      </w:r>
      <w:r w:rsidRPr="00F02C2C">
        <w:rPr>
          <w:rFonts w:cs="Kalimati"/>
          <w:sz w:val="24"/>
          <w:szCs w:val="24"/>
        </w:rPr>
        <w:t>?</w:t>
      </w:r>
      <w:proofErr w:type="gramEnd"/>
      <w:r w:rsidRPr="00F02C2C">
        <w:rPr>
          <w:rFonts w:cs="Kalimati"/>
          <w:sz w:val="24"/>
          <w:szCs w:val="24"/>
        </w:rPr>
        <w:t xml:space="preserve"> </w:t>
      </w:r>
      <w:r w:rsidRPr="00F02C2C">
        <w:rPr>
          <w:rFonts w:cs="Kalimati"/>
          <w:sz w:val="24"/>
          <w:szCs w:val="24"/>
          <w:cs/>
        </w:rPr>
        <w:t>उल्लेख गर्ने।</w:t>
      </w:r>
    </w:p>
    <w:p w:rsidR="00F02C2C" w:rsidRPr="00F02C2C" w:rsidRDefault="00F02C2C" w:rsidP="00F02C2C">
      <w:pPr>
        <w:rPr>
          <w:rFonts w:cs="Kalimati"/>
          <w:sz w:val="24"/>
          <w:szCs w:val="24"/>
        </w:rPr>
      </w:pPr>
      <w:r w:rsidRPr="00F02C2C">
        <w:rPr>
          <w:rFonts w:cs="Kalimati"/>
          <w:b/>
          <w:bCs/>
          <w:sz w:val="24"/>
          <w:szCs w:val="24"/>
          <w:cs/>
        </w:rPr>
        <w:t>५</w:t>
      </w:r>
      <w:r w:rsidRPr="00F02C2C">
        <w:rPr>
          <w:rFonts w:cs="Kalimati"/>
          <w:sz w:val="24"/>
          <w:szCs w:val="24"/>
          <w:cs/>
        </w:rPr>
        <w:t xml:space="preserve">. </w:t>
      </w:r>
      <w:r w:rsidRPr="00F02C2C">
        <w:rPr>
          <w:rFonts w:cs="Kalimati"/>
          <w:b/>
          <w:bCs/>
          <w:sz w:val="24"/>
          <w:szCs w:val="24"/>
          <w:cs/>
        </w:rPr>
        <w:t>कानूनी द्विविधा निराकरणको लागि सार्वजनिक निकायलाई उपयुक्त लागेको सिफारिस:</w:t>
      </w:r>
    </w:p>
    <w:p w:rsidR="00F02C2C" w:rsidRPr="00F02C2C" w:rsidRDefault="00F02C2C" w:rsidP="00F02C2C">
      <w:pPr>
        <w:rPr>
          <w:rFonts w:cs="Kalimati"/>
          <w:sz w:val="24"/>
          <w:szCs w:val="24"/>
        </w:rPr>
      </w:pPr>
      <w:r w:rsidRPr="00F02C2C">
        <w:rPr>
          <w:rFonts w:cs="Kalimati"/>
          <w:sz w:val="24"/>
          <w:szCs w:val="24"/>
        </w:rPr>
        <w:t>(</w:t>
      </w:r>
      <w:r w:rsidRPr="00F02C2C">
        <w:rPr>
          <w:rFonts w:cs="Kalimati"/>
          <w:sz w:val="24"/>
          <w:szCs w:val="24"/>
          <w:cs/>
        </w:rPr>
        <w:t>सार्वजनिक निकायकको कार्य आवश्यकताको आधारमा के निर्णय गर्न खोजेको हो सो बारेमा उक्त निकायको दृष्टिकोण समेत उल्लेख गरी त्यस निकायलाई उपयुक्त लागेको सिफारिस स्पष्टसँग उल्लेख गर्ने)</w:t>
      </w:r>
    </w:p>
    <w:p w:rsidR="00F02C2C" w:rsidRPr="00F02C2C" w:rsidRDefault="00F02C2C" w:rsidP="00F02C2C">
      <w:pPr>
        <w:rPr>
          <w:rFonts w:cs="Kalimati"/>
          <w:sz w:val="24"/>
          <w:szCs w:val="24"/>
        </w:rPr>
      </w:pPr>
      <w:r w:rsidRPr="00F02C2C">
        <w:rPr>
          <w:rFonts w:cs="Kalimati"/>
          <w:sz w:val="24"/>
          <w:szCs w:val="24"/>
          <w:cs/>
        </w:rPr>
        <w:lastRenderedPageBreak/>
        <w:t xml:space="preserve"> </w:t>
      </w:r>
      <w:r w:rsidRPr="00F02C2C">
        <w:rPr>
          <w:rFonts w:cs="Kalimati"/>
          <w:b/>
          <w:bCs/>
          <w:sz w:val="24"/>
          <w:szCs w:val="24"/>
          <w:cs/>
        </w:rPr>
        <w:t>६</w:t>
      </w:r>
      <w:r w:rsidRPr="00F02C2C">
        <w:rPr>
          <w:rFonts w:cs="Kalimati"/>
          <w:sz w:val="24"/>
          <w:szCs w:val="24"/>
          <w:cs/>
        </w:rPr>
        <w:t xml:space="preserve">. </w:t>
      </w:r>
      <w:r w:rsidRPr="00F02C2C">
        <w:rPr>
          <w:rFonts w:cs="Kalimati"/>
          <w:b/>
          <w:bCs/>
          <w:sz w:val="24"/>
          <w:szCs w:val="24"/>
          <w:cs/>
        </w:rPr>
        <w:t>संलग्न प्रमाण कागजातः</w:t>
      </w:r>
    </w:p>
    <w:p w:rsidR="00F02C2C" w:rsidRPr="00F02C2C" w:rsidRDefault="00F02C2C" w:rsidP="00F02C2C">
      <w:pPr>
        <w:rPr>
          <w:rFonts w:cs="Kalimati"/>
          <w:sz w:val="24"/>
          <w:szCs w:val="24"/>
        </w:rPr>
      </w:pPr>
      <w:r w:rsidRPr="00F02C2C">
        <w:rPr>
          <w:rFonts w:cs="Kalimati"/>
          <w:sz w:val="24"/>
          <w:szCs w:val="24"/>
        </w:rPr>
        <w:t>(</w:t>
      </w:r>
      <w:r w:rsidRPr="00F02C2C">
        <w:rPr>
          <w:rFonts w:cs="Kalimati"/>
          <w:sz w:val="24"/>
          <w:szCs w:val="24"/>
          <w:cs/>
        </w:rPr>
        <w:t>सार्वजनिक निकायले राय माग गर्ने व्यहोरा स्पष्ट पार्न आवश्यक हुने कागजातहरुको सूची संलग्न गरी पठाउने।</w:t>
      </w:r>
    </w:p>
    <w:p w:rsidR="00F02C2C" w:rsidRPr="00F02C2C" w:rsidRDefault="00F02C2C" w:rsidP="00F02C2C">
      <w:pPr>
        <w:rPr>
          <w:rFonts w:cs="Kalimati"/>
          <w:b/>
          <w:bCs/>
          <w:sz w:val="24"/>
          <w:szCs w:val="24"/>
        </w:rPr>
      </w:pPr>
      <w:r w:rsidRPr="00F02C2C">
        <w:rPr>
          <w:rFonts w:cs="Kalimati"/>
          <w:b/>
          <w:bCs/>
          <w:sz w:val="24"/>
          <w:szCs w:val="24"/>
          <w:cs/>
        </w:rPr>
        <w:t>ख. राय परामर्श प्रदान नहुने विषयहरु</w:t>
      </w:r>
    </w:p>
    <w:p w:rsidR="00F02C2C" w:rsidRPr="00F02C2C" w:rsidRDefault="00F02C2C" w:rsidP="00F02C2C">
      <w:pPr>
        <w:rPr>
          <w:rFonts w:cs="Kalimati"/>
          <w:sz w:val="24"/>
          <w:szCs w:val="24"/>
        </w:rPr>
      </w:pPr>
      <w:r w:rsidRPr="00F02C2C">
        <w:rPr>
          <w:rFonts w:cs="Kalimati"/>
          <w:sz w:val="24"/>
          <w:szCs w:val="24"/>
          <w:cs/>
        </w:rPr>
        <w:t>१) खरिद ऐन</w:t>
      </w:r>
      <w:r w:rsidRPr="00F02C2C">
        <w:rPr>
          <w:rFonts w:cs="Kalimati"/>
          <w:sz w:val="24"/>
          <w:szCs w:val="24"/>
        </w:rPr>
        <w:t xml:space="preserve">, </w:t>
      </w:r>
      <w:r w:rsidRPr="00F02C2C">
        <w:rPr>
          <w:rFonts w:cs="Kalimati"/>
          <w:sz w:val="24"/>
          <w:szCs w:val="24"/>
          <w:cs/>
        </w:rPr>
        <w:t>नियम र नमूना बोलपत्र कागजातमा स्पष्ट उल्लेख भएका विषय</w:t>
      </w:r>
    </w:p>
    <w:p w:rsidR="00F02C2C" w:rsidRPr="00F02C2C" w:rsidRDefault="00F02C2C" w:rsidP="00F02C2C">
      <w:pPr>
        <w:rPr>
          <w:rFonts w:cs="Kalimati"/>
          <w:sz w:val="24"/>
          <w:szCs w:val="24"/>
        </w:rPr>
      </w:pPr>
      <w:r w:rsidRPr="00F02C2C">
        <w:rPr>
          <w:rFonts w:cs="Kalimati"/>
          <w:sz w:val="24"/>
          <w:szCs w:val="24"/>
          <w:cs/>
        </w:rPr>
        <w:t>२) सार्वजनिक निकायले निर्णयको एक चरण पुरा गरी अर्को चरणमा प्रवेश गरिसकेको अवस्थामा पुर्व निर्णयमा भएका विषय</w:t>
      </w:r>
    </w:p>
    <w:p w:rsidR="00F02C2C" w:rsidRPr="00F02C2C" w:rsidRDefault="00F02C2C" w:rsidP="00F02C2C">
      <w:pPr>
        <w:rPr>
          <w:rFonts w:cs="Kalimati"/>
          <w:sz w:val="24"/>
          <w:szCs w:val="24"/>
        </w:rPr>
      </w:pPr>
      <w:r w:rsidRPr="00F02C2C">
        <w:rPr>
          <w:rFonts w:cs="Kalimati"/>
          <w:sz w:val="24"/>
          <w:szCs w:val="24"/>
        </w:rPr>
        <w:t>(</w:t>
      </w:r>
      <w:r w:rsidRPr="00F02C2C">
        <w:rPr>
          <w:rFonts w:cs="Kalimati"/>
          <w:sz w:val="24"/>
          <w:szCs w:val="24"/>
          <w:cs/>
        </w:rPr>
        <w:t>३) कानूनी अस्पष्टता वा द्विविधा नरहेका खरिद सम्बन्धी विषय</w:t>
      </w:r>
    </w:p>
    <w:p w:rsidR="00F02C2C" w:rsidRPr="00F02C2C" w:rsidRDefault="00F02C2C" w:rsidP="00F02C2C">
      <w:pPr>
        <w:rPr>
          <w:rFonts w:cs="Kalimati"/>
          <w:sz w:val="24"/>
          <w:szCs w:val="24"/>
        </w:rPr>
      </w:pPr>
      <w:r w:rsidRPr="00F02C2C">
        <w:rPr>
          <w:rFonts w:cs="Kalimati"/>
          <w:sz w:val="24"/>
          <w:szCs w:val="24"/>
          <w:cs/>
        </w:rPr>
        <w:t>४) खरिद कानूनको परिधिभन्दा बाहिरका विषय</w:t>
      </w:r>
    </w:p>
    <w:p w:rsidR="00F02C2C" w:rsidRPr="00F02C2C" w:rsidRDefault="00F02C2C" w:rsidP="00F02C2C">
      <w:pPr>
        <w:rPr>
          <w:rFonts w:cs="Kalimati"/>
          <w:sz w:val="24"/>
          <w:szCs w:val="24"/>
        </w:rPr>
      </w:pPr>
      <w:r w:rsidRPr="00F02C2C">
        <w:rPr>
          <w:rFonts w:cs="Kalimati"/>
          <w:sz w:val="24"/>
          <w:szCs w:val="24"/>
          <w:cs/>
        </w:rPr>
        <w:t>५) यस कार्यालयले जारी गरेको कार्यविधि</w:t>
      </w:r>
      <w:r w:rsidRPr="00F02C2C">
        <w:rPr>
          <w:rFonts w:cs="Kalimati"/>
          <w:sz w:val="24"/>
          <w:szCs w:val="24"/>
        </w:rPr>
        <w:t xml:space="preserve">, </w:t>
      </w:r>
      <w:r w:rsidRPr="00F02C2C">
        <w:rPr>
          <w:rFonts w:cs="Kalimati"/>
          <w:sz w:val="24"/>
          <w:szCs w:val="24"/>
          <w:cs/>
        </w:rPr>
        <w:t>निर्देशिका वा नमूना बोलपत्र कागजात प्रयोग नभई गरिएका खरिद सम्बन्धी विषय</w:t>
      </w:r>
    </w:p>
    <w:p w:rsidR="00F02C2C" w:rsidRPr="00F02C2C" w:rsidRDefault="00F02C2C" w:rsidP="00F02C2C">
      <w:pPr>
        <w:rPr>
          <w:rFonts w:cs="Kalimati"/>
          <w:sz w:val="24"/>
          <w:szCs w:val="24"/>
        </w:rPr>
      </w:pPr>
      <w:r w:rsidRPr="00F02C2C">
        <w:rPr>
          <w:rFonts w:cs="Kalimati"/>
          <w:sz w:val="24"/>
          <w:szCs w:val="24"/>
          <w:cs/>
        </w:rPr>
        <w:t>६) सार्वजनिक निकाय वा निकायका प्रमुख स्वयंले निर्णय लिनुपर्ने भनी स्पष्ट भएका विषय</w:t>
      </w:r>
    </w:p>
    <w:p w:rsidR="00F02C2C" w:rsidRPr="00F02C2C" w:rsidRDefault="00F02C2C" w:rsidP="00F02C2C">
      <w:pPr>
        <w:rPr>
          <w:rFonts w:cs="Kalimati"/>
          <w:sz w:val="24"/>
          <w:szCs w:val="24"/>
        </w:rPr>
      </w:pPr>
      <w:r w:rsidRPr="00F02C2C">
        <w:rPr>
          <w:rFonts w:cs="Kalimati"/>
          <w:sz w:val="24"/>
          <w:szCs w:val="24"/>
          <w:cs/>
        </w:rPr>
        <w:t>७) सार्वजनिक निकायले गरेको खरिद प्रक्रियामा कुनै किसिमले संलग्न हुने वा तत्सम्बन्धमा उत्पन्न हुने विवाद समाधानसँग सम्बन्धित विषयमा</w:t>
      </w:r>
      <w:r w:rsidRPr="00F02C2C">
        <w:rPr>
          <w:rFonts w:cs="Kalimati"/>
          <w:sz w:val="24"/>
          <w:szCs w:val="24"/>
        </w:rPr>
        <w:t>, (</w:t>
      </w:r>
      <w:r w:rsidRPr="00F02C2C">
        <w:rPr>
          <w:rFonts w:cs="Kalimati"/>
          <w:sz w:val="24"/>
          <w:szCs w:val="24"/>
          <w:cs/>
        </w:rPr>
        <w:t>सार्वजनिक खरिद ऐनको दफा (६५) को उपदफा (२))</w:t>
      </w:r>
    </w:p>
    <w:p w:rsidR="00F02C2C" w:rsidRPr="00F02C2C" w:rsidRDefault="00F02C2C" w:rsidP="00F02C2C">
      <w:pPr>
        <w:rPr>
          <w:rFonts w:cs="Kalimati"/>
          <w:sz w:val="24"/>
          <w:szCs w:val="24"/>
        </w:rPr>
      </w:pPr>
      <w:r w:rsidRPr="00F02C2C">
        <w:rPr>
          <w:rFonts w:cs="Kalimati"/>
          <w:sz w:val="24"/>
          <w:szCs w:val="24"/>
          <w:cs/>
        </w:rPr>
        <w:t>८) सार्वजनिक निकाय स्वयंको निर्णयका कारण विवाद सिर्जना भएका विषय</w:t>
      </w:r>
    </w:p>
    <w:p w:rsidR="00F02C2C" w:rsidRPr="00F02C2C" w:rsidRDefault="00F02C2C" w:rsidP="00F02C2C">
      <w:pPr>
        <w:rPr>
          <w:rFonts w:cs="Kalimati"/>
          <w:sz w:val="24"/>
          <w:szCs w:val="24"/>
        </w:rPr>
      </w:pPr>
      <w:r w:rsidRPr="00F02C2C">
        <w:rPr>
          <w:rFonts w:cs="Kalimati"/>
          <w:sz w:val="24"/>
          <w:szCs w:val="24"/>
          <w:cs/>
        </w:rPr>
        <w:t>९) प्राविधिक वा आर्थिक प्रस्ताव खोली मूल्याङ्कन चरणमा रहेको विषय</w:t>
      </w:r>
    </w:p>
    <w:p w:rsidR="00F02C2C" w:rsidRPr="00F02C2C" w:rsidRDefault="00F02C2C" w:rsidP="00F02C2C">
      <w:pPr>
        <w:rPr>
          <w:rFonts w:cs="Kalimati"/>
          <w:sz w:val="24"/>
          <w:szCs w:val="24"/>
        </w:rPr>
      </w:pPr>
      <w:r w:rsidRPr="00F02C2C">
        <w:rPr>
          <w:rFonts w:cs="Kalimati"/>
          <w:sz w:val="24"/>
          <w:szCs w:val="24"/>
          <w:cs/>
        </w:rPr>
        <w:t>१०) सार्वजनिक निकायबाट निर्धारित ढाँचामा राय परामर्श माग नगरिएको वा ढाँचा प्रयोग गरेको भए पनि आंशिक व्यहोरा मात्र खुलाएको वा पुष्ट्याईका लागि यथेष्ट कागजात पेश नगरेको अवस्था</w:t>
      </w:r>
    </w:p>
    <w:p w:rsidR="00F02C2C" w:rsidRPr="00F02C2C" w:rsidRDefault="00F02C2C" w:rsidP="00F02C2C">
      <w:pPr>
        <w:rPr>
          <w:rFonts w:cs="Kalimati"/>
          <w:sz w:val="24"/>
          <w:szCs w:val="24"/>
        </w:rPr>
      </w:pPr>
      <w:r w:rsidRPr="00F02C2C">
        <w:rPr>
          <w:rFonts w:cs="Kalimati"/>
          <w:sz w:val="24"/>
          <w:szCs w:val="24"/>
          <w:cs/>
        </w:rPr>
        <w:t>११) राय परामर्श माग गर्ने सम्बन्धमा सम्बन्धित सार्वजनिक निकायको प्रमुखको तहबाट निर्णय नभएको विषय</w:t>
      </w:r>
    </w:p>
    <w:p w:rsidR="00F02C2C" w:rsidRPr="00F02C2C" w:rsidRDefault="00F02C2C" w:rsidP="00F02C2C">
      <w:pPr>
        <w:rPr>
          <w:rFonts w:cs="Kalimati"/>
          <w:sz w:val="24"/>
          <w:szCs w:val="24"/>
        </w:rPr>
      </w:pPr>
      <w:r w:rsidRPr="00F02C2C">
        <w:rPr>
          <w:rFonts w:cs="Kalimati"/>
          <w:sz w:val="24"/>
          <w:szCs w:val="24"/>
          <w:cs/>
        </w:rPr>
        <w:t>१२) सार्वजनिक खरिद पुनरावलोकन समितिसँग सम्बन्धित विषय तथा अदालतमा विचाराधीन रहेका विषय १३) यस कार्यालयबाट विगतमा राय परामर्श दिइसकिएको विषय</w:t>
      </w:r>
    </w:p>
    <w:p w:rsidR="00F02C2C" w:rsidRPr="00F02C2C" w:rsidRDefault="00F02C2C" w:rsidP="00F02C2C">
      <w:pPr>
        <w:rPr>
          <w:rFonts w:cs="Kalimati"/>
          <w:sz w:val="24"/>
          <w:szCs w:val="24"/>
        </w:rPr>
      </w:pPr>
      <w:r w:rsidRPr="00F02C2C">
        <w:rPr>
          <w:rFonts w:cs="Kalimati"/>
          <w:sz w:val="24"/>
          <w:szCs w:val="24"/>
          <w:cs/>
        </w:rPr>
        <w:t>१४) सार्वजनिक खरिद पुनरावलोकनको चरणमा रहेको विषय</w:t>
      </w:r>
    </w:p>
    <w:p w:rsidR="00F02C2C" w:rsidRPr="00F02C2C" w:rsidRDefault="00F02C2C" w:rsidP="00F02C2C">
      <w:pPr>
        <w:rPr>
          <w:rFonts w:cs="Kalimati"/>
          <w:sz w:val="24"/>
          <w:szCs w:val="24"/>
        </w:rPr>
      </w:pPr>
    </w:p>
    <w:sectPr w:rsidR="00F02C2C" w:rsidRPr="00F02C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Kalimati">
    <w:panose1 w:val="00000400000000000000"/>
    <w:charset w:val="01"/>
    <w:family w:val="auto"/>
    <w:pitch w:val="variable"/>
    <w:sig w:usb0="00008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C2C"/>
    <w:rsid w:val="003843C3"/>
    <w:rsid w:val="00F02C2C"/>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36D6DB-25BE-4F0E-AAED-BFD2CE763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Koki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435</Words>
  <Characters>2481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PPMO</dc:creator>
  <cp:keywords/>
  <dc:description/>
  <cp:lastModifiedBy>PPMO</cp:lastModifiedBy>
  <cp:revision>1</cp:revision>
  <dcterms:created xsi:type="dcterms:W3CDTF">2026-08-04T06:47:00Z</dcterms:created>
  <dcterms:modified xsi:type="dcterms:W3CDTF">2026-08-04T06:51:00Z</dcterms:modified>
</cp:coreProperties>
</file>